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10314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Look w:val="04A0"/>
      </w:tblPr>
      <w:tblGrid>
        <w:gridCol w:w="1129"/>
        <w:gridCol w:w="1106"/>
        <w:gridCol w:w="1417"/>
        <w:gridCol w:w="2977"/>
        <w:gridCol w:w="3685"/>
      </w:tblGrid>
      <w:tr w:rsidR="009665CE" w:rsidRPr="00AB70DE" w:rsidTr="00033613">
        <w:trPr>
          <w:trHeight w:val="557"/>
        </w:trPr>
        <w:tc>
          <w:tcPr>
            <w:tcW w:w="10314" w:type="dxa"/>
            <w:gridSpan w:val="5"/>
          </w:tcPr>
          <w:p w:rsidR="0064601D" w:rsidRDefault="00033613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</w:pPr>
            <w:r w:rsidRPr="0064601D"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  <w:t>Corso “Smart thinki</w:t>
            </w:r>
            <w:r w:rsidR="0064601D"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  <w:t>ng per innovare la didattica”</w:t>
            </w:r>
          </w:p>
          <w:p w:rsidR="009665CE" w:rsidRPr="0064601D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  <w:t>T</w:t>
            </w:r>
            <w:r w:rsidR="009665CE" w:rsidRPr="0064601D"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  <w:t>abella riassuntiva</w:t>
            </w:r>
            <w:r w:rsidR="00033613" w:rsidRPr="0064601D">
              <w:rPr>
                <w:rFonts w:ascii="Calibri" w:eastAsia="Times New Roman" w:hAnsi="Calibri" w:cs="Times New Roman"/>
                <w:b/>
                <w:color w:val="0000FF"/>
                <w:sz w:val="32"/>
                <w:szCs w:val="32"/>
              </w:rPr>
              <w:t xml:space="preserve"> attività in presenza e a distanza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Incontri in presenza e data</w:t>
            </w:r>
          </w:p>
        </w:tc>
        <w:tc>
          <w:tcPr>
            <w:tcW w:w="1106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Durata</w:t>
            </w:r>
            <w:r w:rsidR="00033613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incontri in presenza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Area disciplinare S-T-E-A-M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Descrizione</w:t>
            </w:r>
          </w:p>
        </w:tc>
        <w:tc>
          <w:tcPr>
            <w:tcW w:w="3685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Attività a distanza: data  e durata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1° 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lun 4/9</w:t>
            </w:r>
          </w:p>
        </w:tc>
        <w:tc>
          <w:tcPr>
            <w:tcW w:w="1106" w:type="dxa"/>
          </w:tcPr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 h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 T E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Introduzione.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Presentazione dei  materiali di lavoro (Lego , PON “Edugreen”, etc…). Indagine sui bisogni formativi</w:t>
            </w:r>
          </w:p>
        </w:tc>
        <w:tc>
          <w:tcPr>
            <w:tcW w:w="3685" w:type="dxa"/>
          </w:tcPr>
          <w:p w:rsidR="009665CE" w:rsidRDefault="00033613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Lun</w:t>
            </w:r>
            <w:r w:rsidR="009665CE"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 4/9</w:t>
            </w:r>
          </w:p>
          <w:p w:rsidR="00033613" w:rsidRPr="00AB70DE" w:rsidRDefault="002665E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</w:t>
            </w:r>
            <w:r w:rsid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0 –</w:t>
            </w: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 17.3</w:t>
            </w:r>
            <w:r w:rsid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0 2 h</w:t>
            </w:r>
          </w:p>
          <w:p w:rsidR="009665CE" w:rsidRPr="00AB70DE" w:rsidRDefault="009665CE" w:rsidP="00033613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Introduzione: normative, quadr</w:t>
            </w:r>
            <w:r w:rsidR="00033613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 di riferimento sulle STEAM, test di verifica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2°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mar 5/9</w:t>
            </w:r>
          </w:p>
        </w:tc>
        <w:tc>
          <w:tcPr>
            <w:tcW w:w="1106" w:type="dxa"/>
          </w:tcPr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5 h</w:t>
            </w:r>
          </w:p>
          <w:p w:rsidR="009665CE" w:rsidRPr="00033613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8.00 -13.00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STEA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Agrumino Lemon: configurazione.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I dispositivi e la loro configurazione (IPad, tablet Android, smartphone). 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  <w:tc>
          <w:tcPr>
            <w:tcW w:w="3685" w:type="dxa"/>
          </w:tcPr>
          <w:p w:rsidR="00033613" w:rsidRDefault="00033613" w:rsidP="00033613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Mar 5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033613" w:rsidRPr="00AB70DE" w:rsidRDefault="002665EC" w:rsidP="00033613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</w:t>
            </w:r>
            <w:r w:rsidR="00033613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0 2 h</w:t>
            </w:r>
          </w:p>
          <w:p w:rsidR="009665CE" w:rsidRPr="00AB70DE" w:rsidRDefault="009665CE" w:rsidP="0029077F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Mindomo</w:t>
            </w:r>
            <w:r w:rsidR="002665EC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: spiegazione dell’app, realizzazione di mappa 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(per esempio: le piante monitorate con Agrumino Lemon)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3°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mer 6/9</w:t>
            </w:r>
          </w:p>
        </w:tc>
        <w:tc>
          <w:tcPr>
            <w:tcW w:w="1106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5 h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8.00 -13.00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STEM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 materiali del pon EduGreen: creazione di un piccolo orto scolastico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(montaggio e programmazione della centralina di irrigazione e del kit di micro irrigazione).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Risultati di Agrumino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Lemon</w:t>
            </w: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.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Mer 6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2 h</w:t>
            </w:r>
          </w:p>
          <w:p w:rsidR="009665CE" w:rsidRPr="00AB70DE" w:rsidRDefault="002665EC" w:rsidP="0029077F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Book Creator: spiegazione dell’app, realizzazione di ebook 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(per esempio: il racconto delle varie fasi per realizzare l’orto scolastico)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4°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gio 7/9</w:t>
            </w:r>
          </w:p>
        </w:tc>
        <w:tc>
          <w:tcPr>
            <w:tcW w:w="1106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 h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I modelli Fischertechnick: progettazione di un’attività scolastica </w:t>
            </w: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Gio 7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2 h</w:t>
            </w:r>
          </w:p>
          <w:p w:rsidR="009665CE" w:rsidRPr="00AB70DE" w:rsidRDefault="002665EC" w:rsidP="0029077F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Google My Maps: spiegazione dell’app, realizzazione di mappa interattiva 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(per esempio: localizzazione delle centrali idroelettriche in Sicilia)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lastRenderedPageBreak/>
              <w:t>5°</w:t>
            </w:r>
          </w:p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ven. 8/9</w:t>
            </w:r>
          </w:p>
        </w:tc>
        <w:tc>
          <w:tcPr>
            <w:tcW w:w="1106" w:type="dxa"/>
          </w:tcPr>
          <w:p w:rsidR="009665CE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5</w:t>
            </w:r>
            <w:r w:rsidR="009665CE"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 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8.00-13.00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</w:t>
            </w:r>
          </w:p>
        </w:tc>
        <w:tc>
          <w:tcPr>
            <w:tcW w:w="297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 Lego</w:t>
            </w:r>
            <w:r w:rsidR="007E47CC"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:</w:t>
            </w: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progettazione di un’attività scolastica</w:t>
            </w:r>
          </w:p>
        </w:tc>
        <w:tc>
          <w:tcPr>
            <w:tcW w:w="3685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</w:tr>
      <w:tr w:rsidR="002665EC" w:rsidRPr="00AB70DE" w:rsidTr="0064601D">
        <w:tc>
          <w:tcPr>
            <w:tcW w:w="10314" w:type="dxa"/>
            <w:gridSpan w:val="5"/>
          </w:tcPr>
          <w:p w:rsidR="002665EC" w:rsidRPr="00AB70DE" w:rsidRDefault="002665E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6°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lun. 11/9</w:t>
            </w:r>
          </w:p>
        </w:tc>
        <w:tc>
          <w:tcPr>
            <w:tcW w:w="1106" w:type="dxa"/>
          </w:tcPr>
          <w:p w:rsidR="009665CE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</w:t>
            </w:r>
            <w:r w:rsidR="009665CE"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 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STEAM</w:t>
            </w:r>
          </w:p>
        </w:tc>
        <w:tc>
          <w:tcPr>
            <w:tcW w:w="2977" w:type="dxa"/>
          </w:tcPr>
          <w:p w:rsidR="009665CE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I Lego: progettazione di un’attività scolastica</w:t>
            </w: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Lun 11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2 h</w:t>
            </w:r>
          </w:p>
          <w:p w:rsidR="009665CE" w:rsidRPr="00AB70DE" w:rsidRDefault="002665E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Dibattito sui temi, proposte di lavoro ai fini della creazione di materiali STEAM d’istituto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(UdA da realizzare nelle classi)</w:t>
            </w: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, divisione in gruppi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7°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mar 12/9</w:t>
            </w:r>
          </w:p>
        </w:tc>
        <w:tc>
          <w:tcPr>
            <w:tcW w:w="1106" w:type="dxa"/>
          </w:tcPr>
          <w:p w:rsidR="009665CE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</w:t>
            </w:r>
            <w:r w:rsidR="009665CE"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 xml:space="preserve"> 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STEAM</w:t>
            </w:r>
          </w:p>
        </w:tc>
        <w:tc>
          <w:tcPr>
            <w:tcW w:w="2977" w:type="dxa"/>
          </w:tcPr>
          <w:p w:rsidR="009665CE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Conclusione attività Lego, introduzione alla Blue Bot.</w:t>
            </w: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Mar 12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2 h</w:t>
            </w:r>
          </w:p>
          <w:p w:rsidR="009665CE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Lavori di gruppo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sulle UdA da realizzare in classe</w:t>
            </w:r>
          </w:p>
        </w:tc>
      </w:tr>
      <w:tr w:rsidR="00033613" w:rsidRPr="00AB70DE" w:rsidTr="00033613">
        <w:tc>
          <w:tcPr>
            <w:tcW w:w="1129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8°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mer 13/9</w:t>
            </w:r>
          </w:p>
        </w:tc>
        <w:tc>
          <w:tcPr>
            <w:tcW w:w="1106" w:type="dxa"/>
          </w:tcPr>
          <w:p w:rsidR="009665CE" w:rsidRPr="002665EC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 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9665CE" w:rsidRPr="00AB70DE" w:rsidRDefault="009665CE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STEAM</w:t>
            </w:r>
          </w:p>
        </w:tc>
        <w:tc>
          <w:tcPr>
            <w:tcW w:w="2977" w:type="dxa"/>
          </w:tcPr>
          <w:p w:rsidR="009665CE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Blue BOT e Bee BOT: percorsi di Educazione stradale, artistici, angoli e geometria piana, storytelling etc...</w:t>
            </w: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Mer 13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2 h</w:t>
            </w:r>
          </w:p>
          <w:p w:rsidR="009665CE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Lavori di gruppo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sulle UdA da realizzare in classe</w:t>
            </w:r>
          </w:p>
        </w:tc>
      </w:tr>
      <w:tr w:rsidR="00033613" w:rsidRPr="00AB70DE" w:rsidTr="00033613">
        <w:tc>
          <w:tcPr>
            <w:tcW w:w="1129" w:type="dxa"/>
          </w:tcPr>
          <w:p w:rsidR="007E47CC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9°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gio 14/9</w:t>
            </w:r>
          </w:p>
        </w:tc>
        <w:tc>
          <w:tcPr>
            <w:tcW w:w="1106" w:type="dxa"/>
          </w:tcPr>
          <w:p w:rsidR="007E47CC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2h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11.00-13.00</w:t>
            </w:r>
          </w:p>
        </w:tc>
        <w:tc>
          <w:tcPr>
            <w:tcW w:w="1417" w:type="dxa"/>
          </w:tcPr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STEAM</w:t>
            </w:r>
          </w:p>
        </w:tc>
        <w:tc>
          <w:tcPr>
            <w:tcW w:w="2977" w:type="dxa"/>
          </w:tcPr>
          <w:p w:rsidR="007E47CC" w:rsidRPr="00AB70DE" w:rsidRDefault="007E47CC" w:rsidP="00AB70D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Blue BOT e Bee BOT: percorsi di Educazione stradale, artistici, angoli e geometria piana, storytelling etc...</w:t>
            </w:r>
          </w:p>
        </w:tc>
        <w:tc>
          <w:tcPr>
            <w:tcW w:w="3685" w:type="dxa"/>
          </w:tcPr>
          <w:p w:rsidR="002665EC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Gio 14</w:t>
            </w:r>
            <w:r w:rsidRPr="00AB70DE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/9</w:t>
            </w:r>
          </w:p>
          <w:p w:rsidR="002665E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ore 15.30 – 17.30 1 h</w:t>
            </w:r>
          </w:p>
          <w:p w:rsidR="007E47CC" w:rsidRPr="00AB70DE" w:rsidRDefault="002665EC" w:rsidP="002665EC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Conclusione lavori di gruppo in preparazione della mostra dei materiali prodotti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durante le ore a distanza</w:t>
            </w:r>
          </w:p>
        </w:tc>
      </w:tr>
      <w:tr w:rsidR="00033613" w:rsidRPr="00AB70DE" w:rsidTr="00033613">
        <w:tc>
          <w:tcPr>
            <w:tcW w:w="1129" w:type="dxa"/>
          </w:tcPr>
          <w:p w:rsidR="007E47CC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10°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ven 15/9</w:t>
            </w:r>
          </w:p>
        </w:tc>
        <w:tc>
          <w:tcPr>
            <w:tcW w:w="1106" w:type="dxa"/>
          </w:tcPr>
          <w:p w:rsidR="007E47CC" w:rsidRPr="002665EC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3h</w:t>
            </w:r>
          </w:p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2665EC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11.00-14.00</w:t>
            </w:r>
          </w:p>
        </w:tc>
        <w:tc>
          <w:tcPr>
            <w:tcW w:w="1417" w:type="dxa"/>
          </w:tcPr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</w:tcPr>
          <w:p w:rsidR="007E47CC" w:rsidRPr="00AB70DE" w:rsidRDefault="007E47CC" w:rsidP="0029077F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  <w:r w:rsidRPr="00AB70DE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Mostra e condivisione dei materiali prodotti</w:t>
            </w:r>
            <w:r w:rsidR="00847D42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durante le </w:t>
            </w:r>
            <w:r w:rsidR="0029077F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>ore</w:t>
            </w:r>
            <w:bookmarkStart w:id="0" w:name="_GoBack"/>
            <w:bookmarkEnd w:id="0"/>
            <w:r w:rsidR="00847D42"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  <w:t xml:space="preserve"> a distanza</w:t>
            </w:r>
          </w:p>
        </w:tc>
        <w:tc>
          <w:tcPr>
            <w:tcW w:w="3685" w:type="dxa"/>
          </w:tcPr>
          <w:p w:rsidR="007E47CC" w:rsidRPr="00AB70DE" w:rsidRDefault="007E47CC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</w:tr>
      <w:tr w:rsidR="0064601D" w:rsidRPr="00AB70DE" w:rsidTr="00033613">
        <w:tc>
          <w:tcPr>
            <w:tcW w:w="1129" w:type="dxa"/>
          </w:tcPr>
          <w:p w:rsidR="0064601D" w:rsidRPr="002665EC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1106" w:type="dxa"/>
          </w:tcPr>
          <w:p w:rsidR="0064601D" w:rsidRPr="002665EC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TOT. 30 h</w:t>
            </w:r>
          </w:p>
        </w:tc>
        <w:tc>
          <w:tcPr>
            <w:tcW w:w="1417" w:type="dxa"/>
          </w:tcPr>
          <w:p w:rsidR="0064601D" w:rsidRPr="00AB70DE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</w:tcPr>
          <w:p w:rsidR="0064601D" w:rsidRPr="00AB70DE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color w:val="0000FF"/>
                <w:sz w:val="24"/>
                <w:szCs w:val="24"/>
              </w:rPr>
            </w:pPr>
          </w:p>
        </w:tc>
        <w:tc>
          <w:tcPr>
            <w:tcW w:w="3685" w:type="dxa"/>
          </w:tcPr>
          <w:p w:rsidR="0064601D" w:rsidRPr="0064601D" w:rsidRDefault="0064601D" w:rsidP="009665CE">
            <w:pPr>
              <w:pStyle w:val="Co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</w:pPr>
            <w:r w:rsidRPr="0064601D">
              <w:rPr>
                <w:rFonts w:ascii="Calibri" w:eastAsia="Times New Roman" w:hAnsi="Calibri" w:cs="Times New Roman"/>
                <w:b/>
                <w:color w:val="0000FF"/>
                <w:sz w:val="24"/>
                <w:szCs w:val="24"/>
              </w:rPr>
              <w:t>TOT. 15 h</w:t>
            </w:r>
          </w:p>
        </w:tc>
      </w:tr>
    </w:tbl>
    <w:p w:rsidR="002577AE" w:rsidRPr="00AB70DE" w:rsidRDefault="002577AE">
      <w:pPr>
        <w:rPr>
          <w:color w:val="0000FF"/>
        </w:rPr>
      </w:pPr>
    </w:p>
    <w:sectPr w:rsidR="002577AE" w:rsidRPr="00AB70DE" w:rsidSect="00AB70DE">
      <w:pgSz w:w="11900" w:h="16840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283"/>
  <w:characterSpacingControl w:val="doNotCompress"/>
  <w:compat>
    <w:useFELayout/>
  </w:compat>
  <w:rsids>
    <w:rsidRoot w:val="009665CE"/>
    <w:rsid w:val="00033613"/>
    <w:rsid w:val="002577AE"/>
    <w:rsid w:val="002665EC"/>
    <w:rsid w:val="0029077F"/>
    <w:rsid w:val="004D73C7"/>
    <w:rsid w:val="0064601D"/>
    <w:rsid w:val="00735FFD"/>
    <w:rsid w:val="007E47CC"/>
    <w:rsid w:val="00847D42"/>
    <w:rsid w:val="009665CE"/>
    <w:rsid w:val="00AB70DE"/>
    <w:rsid w:val="00C10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665C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9665C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table" w:styleId="Grigliatabella">
    <w:name w:val="Table Grid"/>
    <w:basedOn w:val="Tabellanormale"/>
    <w:uiPriority w:val="59"/>
    <w:rsid w:val="009665CE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665C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9665C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14:textOutline w14:w="0" w14:cap="flat" w14:cmpd="sng" w14:algn="ctr">
        <w14:noFill/>
        <w14:prstDash w14:val="solid"/>
        <w14:bevel/>
      </w14:textOutline>
    </w:rPr>
  </w:style>
  <w:style w:type="table" w:styleId="Grigliatabella">
    <w:name w:val="Table Grid"/>
    <w:basedOn w:val="Tabellanormale"/>
    <w:uiPriority w:val="59"/>
    <w:rsid w:val="009665CE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Aglaia</dc:creator>
  <cp:lastModifiedBy>fmana</cp:lastModifiedBy>
  <cp:revision>2</cp:revision>
  <cp:lastPrinted>2023-08-28T11:36:00Z</cp:lastPrinted>
  <dcterms:created xsi:type="dcterms:W3CDTF">2023-08-29T12:05:00Z</dcterms:created>
  <dcterms:modified xsi:type="dcterms:W3CDTF">2023-08-29T12:05:00Z</dcterms:modified>
</cp:coreProperties>
</file>